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37634" w14:textId="77777777" w:rsidR="00490BE6" w:rsidRPr="00484AFF" w:rsidRDefault="00D944D4" w:rsidP="00490BE6">
      <w:pPr>
        <w:jc w:val="both"/>
        <w:rPr>
          <w:b/>
          <w:sz w:val="32"/>
          <w:szCs w:val="32"/>
        </w:rPr>
      </w:pPr>
      <w:r>
        <w:rPr>
          <w:b/>
          <w:noProof/>
          <w:sz w:val="32"/>
          <w:szCs w:val="32"/>
        </w:rPr>
        <w:drawing>
          <wp:anchor distT="0" distB="0" distL="114300" distR="114300" simplePos="0" relativeHeight="251659264" behindDoc="1" locked="0" layoutInCell="1" allowOverlap="1" wp14:anchorId="264BA6F6" wp14:editId="3F50EA28">
            <wp:simplePos x="0" y="0"/>
            <wp:positionH relativeFrom="column">
              <wp:posOffset>3533775</wp:posOffset>
            </wp:positionH>
            <wp:positionV relativeFrom="paragraph">
              <wp:posOffset>-9525</wp:posOffset>
            </wp:positionV>
            <wp:extent cx="2428875" cy="1362075"/>
            <wp:effectExtent l="19050" t="0" r="9525" b="0"/>
            <wp:wrapTight wrapText="bothSides">
              <wp:wrapPolygon edited="0">
                <wp:start x="-169" y="0"/>
                <wp:lineTo x="-169" y="21449"/>
                <wp:lineTo x="21685" y="21449"/>
                <wp:lineTo x="21685" y="0"/>
                <wp:lineTo x="-169"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2428875" cy="1362075"/>
                    </a:xfrm>
                    <a:prstGeom prst="rect">
                      <a:avLst/>
                    </a:prstGeom>
                    <a:noFill/>
                    <a:ln w="9525">
                      <a:noFill/>
                      <a:miter lim="800000"/>
                      <a:headEnd/>
                      <a:tailEnd/>
                    </a:ln>
                  </pic:spPr>
                </pic:pic>
              </a:graphicData>
            </a:graphic>
          </wp:anchor>
        </w:drawing>
      </w:r>
      <w:r w:rsidR="00490BE6" w:rsidRPr="00484AFF">
        <w:rPr>
          <w:b/>
          <w:sz w:val="32"/>
          <w:szCs w:val="32"/>
        </w:rPr>
        <w:t>Bible Study 2</w:t>
      </w:r>
    </w:p>
    <w:p w14:paraId="322A735F" w14:textId="77777777" w:rsidR="00187535" w:rsidRPr="00484AFF" w:rsidRDefault="00187535" w:rsidP="00490BE6">
      <w:pPr>
        <w:jc w:val="both"/>
        <w:rPr>
          <w:b/>
          <w:sz w:val="32"/>
          <w:szCs w:val="32"/>
        </w:rPr>
      </w:pPr>
    </w:p>
    <w:p w14:paraId="2198CC1F" w14:textId="77777777" w:rsidR="00187535" w:rsidRPr="00484AFF" w:rsidRDefault="00187535" w:rsidP="00490BE6">
      <w:pPr>
        <w:jc w:val="both"/>
        <w:rPr>
          <w:rFonts w:ascii="Lucida Handwriting" w:hAnsi="Lucida Handwriting"/>
          <w:b/>
          <w:sz w:val="32"/>
          <w:szCs w:val="32"/>
        </w:rPr>
      </w:pPr>
      <w:r w:rsidRPr="00484AFF">
        <w:rPr>
          <w:rFonts w:ascii="Lucida Handwriting" w:hAnsi="Lucida Handwriting"/>
          <w:b/>
          <w:sz w:val="32"/>
          <w:szCs w:val="32"/>
        </w:rPr>
        <w:t>“Having All Sufficiency”</w:t>
      </w:r>
      <w:r w:rsidR="00D944D4" w:rsidRPr="00D944D4">
        <w:rPr>
          <w:rFonts w:ascii="Lucida Handwriting" w:hAnsi="Lucida Handwriting"/>
          <w:b/>
          <w:sz w:val="32"/>
          <w:szCs w:val="32"/>
        </w:rPr>
        <w:t xml:space="preserve"> </w:t>
      </w:r>
    </w:p>
    <w:p w14:paraId="7DDB751C" w14:textId="77777777" w:rsidR="00490BE6" w:rsidRDefault="00490BE6" w:rsidP="00490BE6">
      <w:pPr>
        <w:jc w:val="both"/>
      </w:pPr>
    </w:p>
    <w:p w14:paraId="6728A7AF" w14:textId="5793B3A0" w:rsidR="00490BE6" w:rsidRPr="005675B1" w:rsidRDefault="00187535" w:rsidP="00490BE6">
      <w:pPr>
        <w:jc w:val="both"/>
      </w:pPr>
      <w:r w:rsidRPr="00187535">
        <w:rPr>
          <w:b/>
        </w:rPr>
        <w:t>Prayer:</w:t>
      </w:r>
      <w:r w:rsidR="00370BCD">
        <w:rPr>
          <w:b/>
        </w:rPr>
        <w:t xml:space="preserve"> </w:t>
      </w:r>
      <w:r w:rsidR="005675B1">
        <w:t xml:space="preserve">How gracious You are, Lord of Heaven and earth, to come to us through the incarnate Christ and to give us Your gifts.  Help us to </w:t>
      </w:r>
      <w:r w:rsidR="00E13443">
        <w:t>find confidence, knowing</w:t>
      </w:r>
      <w:r w:rsidR="005675B1">
        <w:t xml:space="preserve"> that our sufficiency is in You.  We ask for Your blessings on this study.  In Jesus’ name, we pray.  Amen.</w:t>
      </w:r>
    </w:p>
    <w:p w14:paraId="1DB5CFCD" w14:textId="77777777" w:rsidR="00187535" w:rsidRDefault="00187535" w:rsidP="00490BE6">
      <w:pPr>
        <w:jc w:val="both"/>
      </w:pPr>
    </w:p>
    <w:p w14:paraId="62F19C2D" w14:textId="77777777" w:rsidR="00484AFF" w:rsidRDefault="00484AFF" w:rsidP="00484AFF">
      <w:pPr>
        <w:jc w:val="both"/>
        <w:rPr>
          <w:sz w:val="28"/>
          <w:szCs w:val="28"/>
        </w:rPr>
      </w:pPr>
      <w:r>
        <w:rPr>
          <w:b/>
          <w:sz w:val="28"/>
          <w:szCs w:val="28"/>
        </w:rPr>
        <w:t xml:space="preserve">Theme verse: </w:t>
      </w:r>
      <w:r>
        <w:rPr>
          <w:i/>
          <w:szCs w:val="24"/>
        </w:rPr>
        <w:t xml:space="preserve">“And God is able to make all grace abound to you, so that </w:t>
      </w:r>
      <w:r w:rsidRPr="00484AFF">
        <w:rPr>
          <w:i/>
          <w:szCs w:val="24"/>
          <w:u w:val="single"/>
        </w:rPr>
        <w:t>having all sufficiency</w:t>
      </w:r>
      <w:r>
        <w:rPr>
          <w:i/>
          <w:szCs w:val="24"/>
        </w:rPr>
        <w:t xml:space="preserve"> in all things at all times, you may abound in every good work”</w:t>
      </w:r>
      <w:r>
        <w:rPr>
          <w:szCs w:val="24"/>
        </w:rPr>
        <w:t xml:space="preserve"> (2 Corinthians 9:8).</w:t>
      </w:r>
    </w:p>
    <w:p w14:paraId="6A0146BB" w14:textId="77777777" w:rsidR="00484AFF" w:rsidRDefault="00484AFF" w:rsidP="00490BE6">
      <w:pPr>
        <w:jc w:val="both"/>
      </w:pPr>
    </w:p>
    <w:p w14:paraId="4E0372B6" w14:textId="77777777" w:rsidR="009E3CAD" w:rsidRDefault="009704D4" w:rsidP="00490BE6">
      <w:pPr>
        <w:jc w:val="both"/>
      </w:pPr>
      <w:r>
        <w:t>The “self-made” millionaire is one who is greatly admired.  Always has been.  Look at the Rich Fool Jesus told us about in Luke 12:13-21.  Everyone must have thought he had it made.  Certainly he himself did.  We can imagine him contemplating his dilemma: so much wealth he didn’t know what to do with it all.  And all on his own!  He had ample sufficiency so he could now “relax, eat, drink, and be merry.”  He didn’t realize he lacked the one thing he needed, the thing only Jesus can give: sufficiency for his soul.</w:t>
      </w:r>
    </w:p>
    <w:p w14:paraId="755496D7" w14:textId="77777777" w:rsidR="009704D4" w:rsidRDefault="009704D4" w:rsidP="00490BE6">
      <w:pPr>
        <w:jc w:val="both"/>
      </w:pPr>
    </w:p>
    <w:p w14:paraId="492BB76E" w14:textId="77777777" w:rsidR="001D381E" w:rsidRDefault="001D381E" w:rsidP="001D381E">
      <w:pPr>
        <w:jc w:val="both"/>
        <w:rPr>
          <w:szCs w:val="24"/>
        </w:rPr>
      </w:pPr>
      <w:r>
        <w:t>What has changed in the centuries since Jesus told us that parable?  Not much.  We still look to find sufficiency in our money, our possessions, our status, our power, and should that be diminished we get panicky.  But, in times of quiet, we find ourselves lacking no matter how “sufficient” we think our assets are.  Fortunate are those who</w:t>
      </w:r>
      <w:r w:rsidR="009B486C">
        <w:t>,</w:t>
      </w:r>
      <w:r>
        <w:t xml:space="preserve"> unlike the Rich Fool, realize before </w:t>
      </w:r>
      <w:r w:rsidR="005D540A">
        <w:t>it</w:t>
      </w:r>
      <w:r w:rsidR="009B486C">
        <w:t>’</w:t>
      </w:r>
      <w:r w:rsidR="005D540A">
        <w:t>s</w:t>
      </w:r>
      <w:r>
        <w:t xml:space="preserve"> too late that life on our own is shaky at best.  Even more fortunate is the one who takes to heart the promise in our theme verse: </w:t>
      </w:r>
      <w:r>
        <w:rPr>
          <w:i/>
          <w:szCs w:val="24"/>
        </w:rPr>
        <w:t xml:space="preserve">“And God is able to make all grace abound to you, so that </w:t>
      </w:r>
      <w:r w:rsidRPr="00A84397">
        <w:rPr>
          <w:i/>
          <w:szCs w:val="24"/>
        </w:rPr>
        <w:t>having all sufficiency</w:t>
      </w:r>
      <w:r>
        <w:rPr>
          <w:i/>
          <w:szCs w:val="24"/>
        </w:rPr>
        <w:t xml:space="preserve"> in all things at all times, you may abound in every good work”</w:t>
      </w:r>
      <w:r>
        <w:rPr>
          <w:szCs w:val="24"/>
        </w:rPr>
        <w:t xml:space="preserve"> (2 Corinthians 9:8).</w:t>
      </w:r>
    </w:p>
    <w:p w14:paraId="2D28E495" w14:textId="77777777" w:rsidR="000C1FB8" w:rsidRDefault="000C1FB8" w:rsidP="001D381E">
      <w:pPr>
        <w:jc w:val="both"/>
        <w:rPr>
          <w:szCs w:val="24"/>
        </w:rPr>
      </w:pPr>
    </w:p>
    <w:p w14:paraId="14D5F801" w14:textId="77777777" w:rsidR="000C1FB8" w:rsidRPr="000C1FB8" w:rsidRDefault="000C1FB8" w:rsidP="000C1FB8">
      <w:pPr>
        <w:pStyle w:val="ListParagraph"/>
        <w:numPr>
          <w:ilvl w:val="0"/>
          <w:numId w:val="2"/>
        </w:numPr>
        <w:jc w:val="both"/>
        <w:rPr>
          <w:szCs w:val="24"/>
        </w:rPr>
      </w:pPr>
      <w:r w:rsidRPr="000C1FB8">
        <w:rPr>
          <w:szCs w:val="24"/>
        </w:rPr>
        <w:t xml:space="preserve">Read the Parable </w:t>
      </w:r>
      <w:r>
        <w:rPr>
          <w:szCs w:val="24"/>
        </w:rPr>
        <w:t>of the Rich Fool, Luke 12:13-21.</w:t>
      </w:r>
      <w:r w:rsidR="00B212F6">
        <w:rPr>
          <w:szCs w:val="24"/>
        </w:rPr>
        <w:t xml:space="preserve">  What warning is </w:t>
      </w:r>
      <w:r w:rsidR="00674F95">
        <w:rPr>
          <w:szCs w:val="24"/>
        </w:rPr>
        <w:t>given</w:t>
      </w:r>
      <w:r w:rsidR="00B212F6">
        <w:rPr>
          <w:szCs w:val="24"/>
        </w:rPr>
        <w:t>?</w:t>
      </w:r>
    </w:p>
    <w:p w14:paraId="6F9809F7" w14:textId="77777777" w:rsidR="009704D4" w:rsidRDefault="009704D4" w:rsidP="00490BE6">
      <w:pPr>
        <w:jc w:val="both"/>
      </w:pPr>
    </w:p>
    <w:p w14:paraId="36C32D23" w14:textId="77777777" w:rsidR="009704D4" w:rsidRDefault="008634B3" w:rsidP="00490BE6">
      <w:pPr>
        <w:jc w:val="both"/>
        <w:rPr>
          <w:b/>
          <w:sz w:val="28"/>
          <w:szCs w:val="28"/>
        </w:rPr>
      </w:pPr>
      <w:r>
        <w:rPr>
          <w:b/>
          <w:sz w:val="28"/>
          <w:szCs w:val="28"/>
        </w:rPr>
        <w:t>God Works in and Through U</w:t>
      </w:r>
      <w:r w:rsidRPr="008634B3">
        <w:rPr>
          <w:b/>
          <w:sz w:val="28"/>
          <w:szCs w:val="28"/>
        </w:rPr>
        <w:t>s</w:t>
      </w:r>
    </w:p>
    <w:p w14:paraId="78A75A79" w14:textId="585ED724" w:rsidR="000148AA" w:rsidRDefault="003015C6" w:rsidP="000148AA">
      <w:pPr>
        <w:jc w:val="both"/>
      </w:pPr>
      <w:r>
        <w:rPr>
          <w:noProof/>
        </w:rPr>
        <w:drawing>
          <wp:anchor distT="0" distB="0" distL="114300" distR="114300" simplePos="0" relativeHeight="251660288" behindDoc="1" locked="0" layoutInCell="1" allowOverlap="1" wp14:anchorId="1E33E29D" wp14:editId="478971F5">
            <wp:simplePos x="0" y="0"/>
            <wp:positionH relativeFrom="column">
              <wp:posOffset>19050</wp:posOffset>
            </wp:positionH>
            <wp:positionV relativeFrom="paragraph">
              <wp:posOffset>762000</wp:posOffset>
            </wp:positionV>
            <wp:extent cx="2305050" cy="1302385"/>
            <wp:effectExtent l="19050" t="0" r="0" b="0"/>
            <wp:wrapTight wrapText="bothSides">
              <wp:wrapPolygon edited="0">
                <wp:start x="-179" y="0"/>
                <wp:lineTo x="-179" y="21168"/>
                <wp:lineTo x="21600" y="21168"/>
                <wp:lineTo x="21600" y="0"/>
                <wp:lineTo x="-179"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305050" cy="1302385"/>
                    </a:xfrm>
                    <a:prstGeom prst="rect">
                      <a:avLst/>
                    </a:prstGeom>
                    <a:noFill/>
                    <a:ln w="9525">
                      <a:noFill/>
                      <a:miter lim="800000"/>
                      <a:headEnd/>
                      <a:tailEnd/>
                    </a:ln>
                  </pic:spPr>
                </pic:pic>
              </a:graphicData>
            </a:graphic>
          </wp:anchor>
        </w:drawing>
      </w:r>
      <w:r w:rsidR="008634B3">
        <w:t xml:space="preserve">The Apostle Paul wrote </w:t>
      </w:r>
      <w:r w:rsidR="008634B3">
        <w:rPr>
          <w:i/>
        </w:rPr>
        <w:t>“I can do all things through Him Who strengthens me”</w:t>
      </w:r>
      <w:r w:rsidR="008634B3">
        <w:t xml:space="preserve"> (Philippians 4:13).  When we abide in the Lord, we hav</w:t>
      </w:r>
      <w:r w:rsidR="000148AA">
        <w:t>e the same sufficiency</w:t>
      </w:r>
      <w:r w:rsidR="008634B3">
        <w:t xml:space="preserve"> that Paul had so we can do our best in service to the Lord.  </w:t>
      </w:r>
      <w:r w:rsidR="000148AA">
        <w:t>God’s rich supply of grace becomes our power source.  We are empowered to be God’s hands, feet, and</w:t>
      </w:r>
      <w:r w:rsidR="009B486C">
        <w:t xml:space="preserve"> mouth.  Through faith, we trust</w:t>
      </w:r>
      <w:r w:rsidR="000148AA">
        <w:t xml:space="preserve"> God to work in and through us</w:t>
      </w:r>
      <w:r w:rsidR="005D540A">
        <w:t>,</w:t>
      </w:r>
      <w:r w:rsidR="00B212F6">
        <w:t xml:space="preserve"> and He</w:t>
      </w:r>
      <w:r w:rsidR="000148AA">
        <w:t xml:space="preserve"> is </w:t>
      </w:r>
      <w:r w:rsidR="000148AA" w:rsidRPr="00BF4153">
        <w:rPr>
          <w:i/>
        </w:rPr>
        <w:t>“able to do far more abundantly than all that we ask or think according to the power at work within us”</w:t>
      </w:r>
      <w:r w:rsidR="000148AA">
        <w:t xml:space="preserve"> (Ephesians 4:20).  Relying on God’s sufficiency gives us the opportunity to do</w:t>
      </w:r>
      <w:r w:rsidR="00B212F6">
        <w:t xml:space="preserve"> some extraordinary things.  </w:t>
      </w:r>
    </w:p>
    <w:p w14:paraId="4746CE17" w14:textId="77777777" w:rsidR="000148AA" w:rsidRDefault="000148AA" w:rsidP="008634B3">
      <w:pPr>
        <w:jc w:val="both"/>
      </w:pPr>
    </w:p>
    <w:p w14:paraId="025D2532" w14:textId="77777777" w:rsidR="000C1FB8" w:rsidRDefault="008634B3" w:rsidP="000C1FB8">
      <w:pPr>
        <w:jc w:val="both"/>
      </w:pPr>
      <w:r>
        <w:t>If the connection to Jesus is ever broken, our source of stre</w:t>
      </w:r>
      <w:r w:rsidR="009B486C">
        <w:t>ngth is severed.  When we abide</w:t>
      </w:r>
      <w:r>
        <w:t xml:space="preserve"> in Jesus, we share Christ’s power because He dwells in us.  </w:t>
      </w:r>
      <w:r>
        <w:rPr>
          <w:i/>
        </w:rPr>
        <w:t>“I have been crucified with Christ.  It is no longer I who live, but Christ Who lives in me.  And the life I now live in the flesh I live by faith in the Son of God, Who loved me and gave Himself for me”</w:t>
      </w:r>
      <w:r>
        <w:t xml:space="preserve"> (Galatians 2:20).</w:t>
      </w:r>
    </w:p>
    <w:p w14:paraId="4A68A4AA" w14:textId="77777777" w:rsidR="007954BF" w:rsidRPr="000C1FB8" w:rsidRDefault="007954BF" w:rsidP="000C1FB8">
      <w:pPr>
        <w:pStyle w:val="ListParagraph"/>
        <w:numPr>
          <w:ilvl w:val="0"/>
          <w:numId w:val="2"/>
        </w:numPr>
        <w:jc w:val="both"/>
      </w:pPr>
      <w:r w:rsidRPr="000C1FB8">
        <w:rPr>
          <w:szCs w:val="24"/>
        </w:rPr>
        <w:lastRenderedPageBreak/>
        <w:t>The heroes of faith of Hebrews 11 had all experienced God’s love and grace, and, in turn, by their obedience in faith to God, they tapped into His rich supply of love and grace showing love and grace to others.   Let’s examine the lives of a few of these people.</w:t>
      </w:r>
    </w:p>
    <w:p w14:paraId="2B81DBC3" w14:textId="77777777" w:rsidR="007954BF" w:rsidRDefault="007954BF" w:rsidP="007954BF">
      <w:pPr>
        <w:jc w:val="both"/>
        <w:rPr>
          <w:szCs w:val="24"/>
        </w:rPr>
      </w:pPr>
      <w:r>
        <w:rPr>
          <w:szCs w:val="24"/>
        </w:rPr>
        <w:tab/>
      </w:r>
      <w:r>
        <w:rPr>
          <w:szCs w:val="24"/>
        </w:rPr>
        <w:tab/>
      </w:r>
      <w:r>
        <w:rPr>
          <w:szCs w:val="24"/>
        </w:rPr>
        <w:tab/>
        <w:t xml:space="preserve">How God Showed </w:t>
      </w:r>
      <w:r>
        <w:rPr>
          <w:szCs w:val="24"/>
        </w:rPr>
        <w:tab/>
      </w:r>
      <w:r>
        <w:rPr>
          <w:szCs w:val="24"/>
        </w:rPr>
        <w:tab/>
      </w:r>
      <w:r>
        <w:rPr>
          <w:szCs w:val="24"/>
        </w:rPr>
        <w:tab/>
        <w:t>How He/She Showed</w:t>
      </w:r>
    </w:p>
    <w:p w14:paraId="2FD895B1" w14:textId="77777777" w:rsidR="007954BF" w:rsidRPr="007954BF" w:rsidRDefault="007954BF" w:rsidP="007954BF">
      <w:pPr>
        <w:jc w:val="both"/>
        <w:rPr>
          <w:szCs w:val="24"/>
        </w:rPr>
      </w:pPr>
      <w:r>
        <w:rPr>
          <w:szCs w:val="24"/>
        </w:rPr>
        <w:tab/>
      </w:r>
      <w:r>
        <w:rPr>
          <w:szCs w:val="24"/>
        </w:rPr>
        <w:tab/>
      </w:r>
      <w:r>
        <w:rPr>
          <w:szCs w:val="24"/>
        </w:rPr>
        <w:tab/>
        <w:t>Him/Her Grace</w:t>
      </w:r>
      <w:r>
        <w:rPr>
          <w:szCs w:val="24"/>
        </w:rPr>
        <w:tab/>
      </w:r>
      <w:r>
        <w:rPr>
          <w:szCs w:val="24"/>
        </w:rPr>
        <w:tab/>
      </w:r>
      <w:r>
        <w:rPr>
          <w:szCs w:val="24"/>
        </w:rPr>
        <w:tab/>
        <w:t>Grace to Others</w:t>
      </w:r>
    </w:p>
    <w:p w14:paraId="22F37694" w14:textId="77777777" w:rsidR="007954BF" w:rsidRDefault="007954BF" w:rsidP="005D540A">
      <w:pPr>
        <w:jc w:val="both"/>
        <w:rPr>
          <w:b/>
          <w:sz w:val="28"/>
          <w:szCs w:val="28"/>
        </w:rPr>
      </w:pPr>
    </w:p>
    <w:p w14:paraId="7118C5FB" w14:textId="77777777" w:rsidR="007954BF" w:rsidRDefault="007954BF" w:rsidP="005D540A">
      <w:pPr>
        <w:jc w:val="both"/>
        <w:rPr>
          <w:szCs w:val="24"/>
        </w:rPr>
      </w:pPr>
      <w:r>
        <w:rPr>
          <w:szCs w:val="24"/>
        </w:rPr>
        <w:tab/>
        <w:t>Noah:</w:t>
      </w:r>
      <w:r>
        <w:rPr>
          <w:szCs w:val="24"/>
        </w:rPr>
        <w:tab/>
      </w:r>
      <w:r>
        <w:rPr>
          <w:szCs w:val="24"/>
        </w:rPr>
        <w:tab/>
        <w:t>Genesis 8:1</w:t>
      </w:r>
      <w:r>
        <w:rPr>
          <w:szCs w:val="24"/>
        </w:rPr>
        <w:tab/>
      </w:r>
      <w:r>
        <w:rPr>
          <w:szCs w:val="24"/>
        </w:rPr>
        <w:tab/>
      </w:r>
      <w:r>
        <w:rPr>
          <w:szCs w:val="24"/>
        </w:rPr>
        <w:tab/>
      </w:r>
      <w:r>
        <w:rPr>
          <w:szCs w:val="24"/>
        </w:rPr>
        <w:tab/>
        <w:t>Hebrews 11:7</w:t>
      </w:r>
    </w:p>
    <w:p w14:paraId="5E70338E" w14:textId="77777777" w:rsidR="007954BF" w:rsidRDefault="007954BF" w:rsidP="005D540A">
      <w:pPr>
        <w:jc w:val="both"/>
        <w:rPr>
          <w:szCs w:val="24"/>
        </w:rPr>
      </w:pPr>
    </w:p>
    <w:p w14:paraId="1176B4B7" w14:textId="77777777" w:rsidR="007954BF" w:rsidRDefault="007954BF" w:rsidP="005D540A">
      <w:pPr>
        <w:jc w:val="both"/>
        <w:rPr>
          <w:szCs w:val="24"/>
        </w:rPr>
      </w:pPr>
      <w:r>
        <w:rPr>
          <w:szCs w:val="24"/>
        </w:rPr>
        <w:tab/>
        <w:t>Abraham:</w:t>
      </w:r>
      <w:r>
        <w:rPr>
          <w:szCs w:val="24"/>
        </w:rPr>
        <w:tab/>
        <w:t>Genesis 12:2-3</w:t>
      </w:r>
      <w:r>
        <w:rPr>
          <w:szCs w:val="24"/>
        </w:rPr>
        <w:tab/>
      </w:r>
      <w:r>
        <w:rPr>
          <w:szCs w:val="24"/>
        </w:rPr>
        <w:tab/>
      </w:r>
      <w:r>
        <w:rPr>
          <w:szCs w:val="24"/>
        </w:rPr>
        <w:tab/>
        <w:t>Genesis 13:8-9</w:t>
      </w:r>
    </w:p>
    <w:p w14:paraId="11FF9A10" w14:textId="77777777" w:rsidR="007954BF" w:rsidRDefault="007954BF" w:rsidP="005D540A">
      <w:pPr>
        <w:jc w:val="both"/>
        <w:rPr>
          <w:szCs w:val="24"/>
        </w:rPr>
      </w:pPr>
    </w:p>
    <w:p w14:paraId="15C61987" w14:textId="77777777" w:rsidR="007954BF" w:rsidRDefault="007954BF" w:rsidP="005D540A">
      <w:pPr>
        <w:jc w:val="both"/>
        <w:rPr>
          <w:szCs w:val="24"/>
        </w:rPr>
      </w:pPr>
      <w:r>
        <w:rPr>
          <w:szCs w:val="24"/>
        </w:rPr>
        <w:tab/>
        <w:t>Joseph:</w:t>
      </w:r>
      <w:r>
        <w:rPr>
          <w:szCs w:val="24"/>
        </w:rPr>
        <w:tab/>
        <w:t>Genesis 39:2; 21</w:t>
      </w:r>
      <w:r>
        <w:rPr>
          <w:szCs w:val="24"/>
        </w:rPr>
        <w:tab/>
      </w:r>
      <w:r>
        <w:rPr>
          <w:szCs w:val="24"/>
        </w:rPr>
        <w:tab/>
      </w:r>
      <w:r>
        <w:rPr>
          <w:szCs w:val="24"/>
        </w:rPr>
        <w:tab/>
        <w:t>Genesis 41:46-49</w:t>
      </w:r>
    </w:p>
    <w:p w14:paraId="6BCE0EFB" w14:textId="77777777" w:rsidR="007954BF" w:rsidRDefault="007954BF" w:rsidP="005D540A">
      <w:pPr>
        <w:jc w:val="both"/>
        <w:rPr>
          <w:szCs w:val="24"/>
        </w:rPr>
      </w:pPr>
    </w:p>
    <w:p w14:paraId="5B21A333" w14:textId="77777777" w:rsidR="007954BF" w:rsidRDefault="007954BF" w:rsidP="005D540A">
      <w:pPr>
        <w:jc w:val="both"/>
        <w:rPr>
          <w:szCs w:val="24"/>
        </w:rPr>
      </w:pPr>
      <w:r>
        <w:rPr>
          <w:szCs w:val="24"/>
        </w:rPr>
        <w:tab/>
        <w:t>Moses:</w:t>
      </w:r>
      <w:r>
        <w:rPr>
          <w:szCs w:val="24"/>
        </w:rPr>
        <w:tab/>
      </w:r>
      <w:r>
        <w:rPr>
          <w:szCs w:val="24"/>
        </w:rPr>
        <w:tab/>
        <w:t>Deuteronomy 34:1-12</w:t>
      </w:r>
      <w:r>
        <w:rPr>
          <w:szCs w:val="24"/>
        </w:rPr>
        <w:tab/>
      </w:r>
      <w:r>
        <w:rPr>
          <w:szCs w:val="24"/>
        </w:rPr>
        <w:tab/>
      </w:r>
      <w:r>
        <w:rPr>
          <w:szCs w:val="24"/>
        </w:rPr>
        <w:tab/>
        <w:t>Hebrews 11:24-25, 28</w:t>
      </w:r>
    </w:p>
    <w:p w14:paraId="347ECAA6" w14:textId="77777777" w:rsidR="007954BF" w:rsidRDefault="007954BF" w:rsidP="005D540A">
      <w:pPr>
        <w:jc w:val="both"/>
        <w:rPr>
          <w:szCs w:val="24"/>
        </w:rPr>
      </w:pPr>
    </w:p>
    <w:p w14:paraId="7F310417" w14:textId="77777777" w:rsidR="000C1FB8" w:rsidRDefault="007954BF" w:rsidP="000C1FB8">
      <w:pPr>
        <w:jc w:val="both"/>
        <w:rPr>
          <w:szCs w:val="24"/>
        </w:rPr>
      </w:pPr>
      <w:r>
        <w:rPr>
          <w:szCs w:val="24"/>
        </w:rPr>
        <w:tab/>
        <w:t>Rahab:</w:t>
      </w:r>
      <w:r>
        <w:rPr>
          <w:szCs w:val="24"/>
        </w:rPr>
        <w:tab/>
      </w:r>
      <w:r>
        <w:rPr>
          <w:szCs w:val="24"/>
        </w:rPr>
        <w:tab/>
        <w:t>Joshua 6:22-23; Matthew 1:5</w:t>
      </w:r>
      <w:r>
        <w:rPr>
          <w:szCs w:val="24"/>
        </w:rPr>
        <w:tab/>
      </w:r>
      <w:r>
        <w:rPr>
          <w:szCs w:val="24"/>
        </w:rPr>
        <w:tab/>
        <w:t>Heb</w:t>
      </w:r>
      <w:r w:rsidR="005F52C6">
        <w:rPr>
          <w:szCs w:val="24"/>
        </w:rPr>
        <w:t>r</w:t>
      </w:r>
      <w:r>
        <w:rPr>
          <w:szCs w:val="24"/>
        </w:rPr>
        <w:t>ews 11:31</w:t>
      </w:r>
    </w:p>
    <w:p w14:paraId="1676D2A1" w14:textId="77777777" w:rsidR="000C1FB8" w:rsidRDefault="000C1FB8" w:rsidP="000C1FB8">
      <w:pPr>
        <w:jc w:val="both"/>
        <w:rPr>
          <w:szCs w:val="24"/>
        </w:rPr>
      </w:pPr>
    </w:p>
    <w:p w14:paraId="677B3018" w14:textId="652C2E5A" w:rsidR="000C1FB8" w:rsidRDefault="00E13443" w:rsidP="000C1FB8">
      <w:pPr>
        <w:pStyle w:val="ListParagraph"/>
        <w:numPr>
          <w:ilvl w:val="0"/>
          <w:numId w:val="2"/>
        </w:numPr>
        <w:jc w:val="both"/>
        <w:rPr>
          <w:szCs w:val="24"/>
        </w:rPr>
      </w:pPr>
      <w:r>
        <w:rPr>
          <w:szCs w:val="24"/>
        </w:rPr>
        <w:t xml:space="preserve">Read John 15:1-6.  </w:t>
      </w:r>
      <w:r w:rsidR="009B486C">
        <w:rPr>
          <w:szCs w:val="24"/>
        </w:rPr>
        <w:t>How do you abide</w:t>
      </w:r>
      <w:r w:rsidR="000C1FB8" w:rsidRPr="000C1FB8">
        <w:rPr>
          <w:szCs w:val="24"/>
        </w:rPr>
        <w:t xml:space="preserve"> in Jesus?</w:t>
      </w:r>
    </w:p>
    <w:p w14:paraId="7BF0FF1A" w14:textId="77777777" w:rsidR="000C1FB8" w:rsidRDefault="000C1FB8" w:rsidP="000C1FB8">
      <w:pPr>
        <w:pStyle w:val="ListParagraph"/>
        <w:jc w:val="both"/>
        <w:rPr>
          <w:szCs w:val="24"/>
        </w:rPr>
      </w:pPr>
    </w:p>
    <w:p w14:paraId="67778859" w14:textId="77777777" w:rsidR="000C1FB8" w:rsidRPr="000C1FB8" w:rsidRDefault="000C1FB8" w:rsidP="000C1FB8">
      <w:pPr>
        <w:pStyle w:val="ListParagraph"/>
        <w:numPr>
          <w:ilvl w:val="0"/>
          <w:numId w:val="2"/>
        </w:numPr>
        <w:jc w:val="both"/>
        <w:rPr>
          <w:szCs w:val="24"/>
        </w:rPr>
      </w:pPr>
      <w:r w:rsidRPr="000C1FB8">
        <w:rPr>
          <w:szCs w:val="24"/>
        </w:rPr>
        <w:t>What gives ev</w:t>
      </w:r>
      <w:r w:rsidR="009B486C">
        <w:rPr>
          <w:szCs w:val="24"/>
        </w:rPr>
        <w:t>idence that a person finds his/her</w:t>
      </w:r>
      <w:r w:rsidRPr="000C1FB8">
        <w:rPr>
          <w:szCs w:val="24"/>
        </w:rPr>
        <w:t xml:space="preserve"> sufficiency in God?</w:t>
      </w:r>
    </w:p>
    <w:p w14:paraId="6FB69A91" w14:textId="77777777" w:rsidR="000C1FB8" w:rsidRPr="000C1FB8" w:rsidRDefault="000C1FB8" w:rsidP="000C1FB8">
      <w:pPr>
        <w:pStyle w:val="ListParagraph"/>
        <w:rPr>
          <w:szCs w:val="24"/>
        </w:rPr>
      </w:pPr>
    </w:p>
    <w:p w14:paraId="4B549D84" w14:textId="77777777" w:rsidR="000C1FB8" w:rsidRDefault="000C1FB8" w:rsidP="000C1FB8">
      <w:pPr>
        <w:pStyle w:val="ListParagraph"/>
        <w:numPr>
          <w:ilvl w:val="0"/>
          <w:numId w:val="2"/>
        </w:numPr>
        <w:jc w:val="both"/>
        <w:rPr>
          <w:szCs w:val="24"/>
        </w:rPr>
      </w:pPr>
      <w:r w:rsidRPr="000C1FB8">
        <w:rPr>
          <w:szCs w:val="24"/>
        </w:rPr>
        <w:t xml:space="preserve"> How did the Apostle Paul’s life reflect that he found his sufficiency in God rather than in himself?</w:t>
      </w:r>
    </w:p>
    <w:p w14:paraId="082BC013" w14:textId="77777777" w:rsidR="00B212F6" w:rsidRPr="00B212F6" w:rsidRDefault="00B212F6" w:rsidP="00B212F6">
      <w:pPr>
        <w:pStyle w:val="ListParagraph"/>
        <w:rPr>
          <w:szCs w:val="24"/>
        </w:rPr>
      </w:pPr>
    </w:p>
    <w:p w14:paraId="11745AB1" w14:textId="77777777" w:rsidR="00B212F6" w:rsidRPr="000C1FB8" w:rsidRDefault="00370BCD" w:rsidP="000C1FB8">
      <w:pPr>
        <w:pStyle w:val="ListParagraph"/>
        <w:numPr>
          <w:ilvl w:val="0"/>
          <w:numId w:val="2"/>
        </w:numPr>
        <w:jc w:val="both"/>
        <w:rPr>
          <w:szCs w:val="24"/>
        </w:rPr>
      </w:pPr>
      <w:r>
        <w:rPr>
          <w:noProof/>
          <w:szCs w:val="24"/>
        </w:rPr>
        <w:drawing>
          <wp:anchor distT="0" distB="0" distL="114300" distR="114300" simplePos="0" relativeHeight="251658240" behindDoc="1" locked="0" layoutInCell="1" allowOverlap="1" wp14:anchorId="7EE5A46F" wp14:editId="4AE22DC2">
            <wp:simplePos x="0" y="0"/>
            <wp:positionH relativeFrom="column">
              <wp:posOffset>4029075</wp:posOffset>
            </wp:positionH>
            <wp:positionV relativeFrom="paragraph">
              <wp:posOffset>236220</wp:posOffset>
            </wp:positionV>
            <wp:extent cx="1993900" cy="1495425"/>
            <wp:effectExtent l="19050" t="0" r="6350" b="0"/>
            <wp:wrapTight wrapText="bothSides">
              <wp:wrapPolygon edited="0">
                <wp:start x="-206" y="0"/>
                <wp:lineTo x="-206" y="21462"/>
                <wp:lineTo x="21669" y="21462"/>
                <wp:lineTo x="21669" y="0"/>
                <wp:lineTo x="-206" y="0"/>
              </wp:wrapPolygon>
            </wp:wrapTight>
            <wp:docPr id="7" name="Picture 7" descr="C:\Users\Ron\AppData\Local\Microsoft\Windows\INetCache\IE\EO3SJ3V0\slide-0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Ron\AppData\Local\Microsoft\Windows\INetCache\IE\EO3SJ3V0\slide-023[1].jpg"/>
                    <pic:cNvPicPr>
                      <a:picLocks noChangeAspect="1" noChangeArrowheads="1"/>
                    </pic:cNvPicPr>
                  </pic:nvPicPr>
                  <pic:blipFill>
                    <a:blip r:embed="rId9" cstate="print"/>
                    <a:srcRect/>
                    <a:stretch>
                      <a:fillRect/>
                    </a:stretch>
                  </pic:blipFill>
                  <pic:spPr bwMode="auto">
                    <a:xfrm>
                      <a:off x="0" y="0"/>
                      <a:ext cx="1993900" cy="1495425"/>
                    </a:xfrm>
                    <a:prstGeom prst="rect">
                      <a:avLst/>
                    </a:prstGeom>
                    <a:noFill/>
                    <a:ln w="9525">
                      <a:noFill/>
                      <a:miter lim="800000"/>
                      <a:headEnd/>
                      <a:tailEnd/>
                    </a:ln>
                  </pic:spPr>
                </pic:pic>
              </a:graphicData>
            </a:graphic>
          </wp:anchor>
        </w:drawing>
      </w:r>
      <w:r w:rsidR="00B212F6">
        <w:rPr>
          <w:szCs w:val="24"/>
        </w:rPr>
        <w:t>God wants to work in and through His pe</w:t>
      </w:r>
      <w:r w:rsidR="009B486C">
        <w:rPr>
          <w:szCs w:val="24"/>
        </w:rPr>
        <w:t>ople.  What is the difference between</w:t>
      </w:r>
      <w:r w:rsidR="00B212F6">
        <w:rPr>
          <w:szCs w:val="24"/>
        </w:rPr>
        <w:t xml:space="preserve"> being a channel or a terminal?</w:t>
      </w:r>
    </w:p>
    <w:p w14:paraId="37C7FE36" w14:textId="77777777" w:rsidR="007954BF" w:rsidRDefault="007954BF" w:rsidP="005D540A">
      <w:pPr>
        <w:jc w:val="both"/>
        <w:rPr>
          <w:b/>
          <w:sz w:val="28"/>
          <w:szCs w:val="28"/>
        </w:rPr>
      </w:pPr>
    </w:p>
    <w:p w14:paraId="0E702327" w14:textId="77777777" w:rsidR="00262A08" w:rsidRPr="00262A08" w:rsidRDefault="00B212F6" w:rsidP="005D540A">
      <w:pPr>
        <w:jc w:val="both"/>
        <w:rPr>
          <w:b/>
          <w:sz w:val="28"/>
          <w:szCs w:val="28"/>
        </w:rPr>
      </w:pPr>
      <w:r>
        <w:rPr>
          <w:b/>
          <w:sz w:val="28"/>
          <w:szCs w:val="28"/>
        </w:rPr>
        <w:t>God Initiates; We R</w:t>
      </w:r>
      <w:r w:rsidR="00262A08" w:rsidRPr="00262A08">
        <w:rPr>
          <w:b/>
          <w:sz w:val="28"/>
          <w:szCs w:val="28"/>
        </w:rPr>
        <w:t>espond</w:t>
      </w:r>
    </w:p>
    <w:p w14:paraId="7F015838" w14:textId="26E2B1B7" w:rsidR="001C2777" w:rsidRDefault="009B486C" w:rsidP="005D540A">
      <w:pPr>
        <w:jc w:val="both"/>
      </w:pPr>
      <w:r>
        <w:t>As God’s stewards</w:t>
      </w:r>
      <w:r w:rsidR="005D540A">
        <w:t xml:space="preserve"> who rely on God’s sufficiency, we understand that o</w:t>
      </w:r>
      <w:r w:rsidR="00ED1A7A">
        <w:t>ur stewardship is made possible because of what God has already done</w:t>
      </w:r>
      <w:r w:rsidR="00490BE6">
        <w:t xml:space="preserve">.  We love because God first loved.  We give because God first gave.  We speak because God first spoke. </w:t>
      </w:r>
      <w:r w:rsidR="001C2777">
        <w:t xml:space="preserve"> We follow because God leads. </w:t>
      </w:r>
      <w:r w:rsidR="00490BE6">
        <w:t xml:space="preserve"> It is God Who does the initiating.  All that we are and have are because of God’s grace.  </w:t>
      </w:r>
      <w:r w:rsidR="001C2777">
        <w:t xml:space="preserve">God is the creator and source of all good things.  He entrusts each of us with time, talents, and resources and </w:t>
      </w:r>
      <w:r w:rsidR="00E13443">
        <w:t>gives us</w:t>
      </w:r>
      <w:r w:rsidR="005C748B">
        <w:t xml:space="preserve"> the honor and responsibility </w:t>
      </w:r>
      <w:r w:rsidR="001C2777">
        <w:t xml:space="preserve">to be stewards of those blessings.  </w:t>
      </w:r>
      <w:r w:rsidR="005C748B">
        <w:t xml:space="preserve">When we manage our blessings according to His will and </w:t>
      </w:r>
      <w:r w:rsidR="00E13443">
        <w:t xml:space="preserve">faithfully </w:t>
      </w:r>
      <w:r w:rsidR="005C748B">
        <w:t xml:space="preserve">use His sufficiency to protect and expand His gifts to us, we will hear Him say, </w:t>
      </w:r>
      <w:r w:rsidR="005C748B" w:rsidRPr="000148AA">
        <w:rPr>
          <w:i/>
        </w:rPr>
        <w:t>“Well done, good and faithful servant”</w:t>
      </w:r>
      <w:r w:rsidR="005C748B">
        <w:t xml:space="preserve"> (Matthew 25:</w:t>
      </w:r>
      <w:r w:rsidR="000148AA">
        <w:t>21).</w:t>
      </w:r>
    </w:p>
    <w:p w14:paraId="71A2605D" w14:textId="77777777" w:rsidR="00B212F6" w:rsidRDefault="00B212F6" w:rsidP="005D540A">
      <w:pPr>
        <w:jc w:val="both"/>
      </w:pPr>
    </w:p>
    <w:p w14:paraId="7D57D215" w14:textId="77777777" w:rsidR="00B212F6" w:rsidRDefault="00370BCD" w:rsidP="00B212F6">
      <w:pPr>
        <w:pStyle w:val="ListParagraph"/>
        <w:numPr>
          <w:ilvl w:val="0"/>
          <w:numId w:val="2"/>
        </w:numPr>
        <w:jc w:val="both"/>
      </w:pPr>
      <w:r>
        <w:t>Read James 1:17.  What are you told?</w:t>
      </w:r>
    </w:p>
    <w:p w14:paraId="2D236B0A" w14:textId="77777777" w:rsidR="00370BCD" w:rsidRDefault="00370BCD" w:rsidP="00370BCD">
      <w:pPr>
        <w:jc w:val="both"/>
      </w:pPr>
    </w:p>
    <w:p w14:paraId="42CE1867" w14:textId="77777777" w:rsidR="005675B1" w:rsidRDefault="00370BCD" w:rsidP="005675B1">
      <w:pPr>
        <w:pStyle w:val="ListParagraph"/>
        <w:numPr>
          <w:ilvl w:val="0"/>
          <w:numId w:val="2"/>
        </w:numPr>
        <w:jc w:val="both"/>
      </w:pPr>
      <w:r>
        <w:t>Stewards are to manage God’s assets according to His will.  How do you know God’s will</w:t>
      </w:r>
      <w:r w:rsidR="005675B1">
        <w:t>?</w:t>
      </w:r>
    </w:p>
    <w:p w14:paraId="778B02FA" w14:textId="77777777" w:rsidR="005675B1" w:rsidRDefault="005675B1" w:rsidP="005675B1">
      <w:pPr>
        <w:pStyle w:val="ListParagraph"/>
      </w:pPr>
    </w:p>
    <w:p w14:paraId="2AFE2FAD" w14:textId="3D150607" w:rsidR="005675B1" w:rsidRDefault="005675B1" w:rsidP="005675B1">
      <w:pPr>
        <w:pStyle w:val="ListParagraph"/>
        <w:ind w:left="0"/>
        <w:jc w:val="both"/>
      </w:pPr>
      <w:r>
        <w:t>Prayer: Dear Heavenly Father, thank You for using us as Your instruments of love, grace, and mercy to others.</w:t>
      </w:r>
      <w:r w:rsidR="00674F95">
        <w:t xml:space="preserve">  As you bless us</w:t>
      </w:r>
      <w:r w:rsidR="00E13443">
        <w:t>,</w:t>
      </w:r>
      <w:r w:rsidR="00674F95">
        <w:t xml:space="preserve"> may we</w:t>
      </w:r>
      <w:r>
        <w:t xml:space="preserve"> be blessing</w:t>
      </w:r>
      <w:r w:rsidR="00E13443">
        <w:t>s</w:t>
      </w:r>
      <w:r>
        <w:t xml:space="preserve"> to others.  Amen.</w:t>
      </w:r>
    </w:p>
    <w:p w14:paraId="7477C740" w14:textId="77777777" w:rsidR="001C2777" w:rsidRDefault="001C2777" w:rsidP="00490BE6">
      <w:pPr>
        <w:jc w:val="both"/>
      </w:pPr>
    </w:p>
    <w:p w14:paraId="3223E66D" w14:textId="77777777" w:rsidR="001B2E4D" w:rsidRDefault="001B2E4D"/>
    <w:sectPr w:rsidR="001B2E4D" w:rsidSect="005675B1">
      <w:footerReference w:type="default" r:id="rId10"/>
      <w:pgSz w:w="12240" w:h="15840"/>
      <w:pgMar w:top="1296" w:right="1296" w:bottom="129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C7125" w14:textId="77777777" w:rsidR="00693841" w:rsidRDefault="00693841" w:rsidP="00E13443">
      <w:r>
        <w:separator/>
      </w:r>
    </w:p>
  </w:endnote>
  <w:endnote w:type="continuationSeparator" w:id="0">
    <w:p w14:paraId="2D4AFE79" w14:textId="77777777" w:rsidR="00693841" w:rsidRDefault="00693841" w:rsidP="00E13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04221"/>
      <w:docPartObj>
        <w:docPartGallery w:val="Page Numbers (Bottom of Page)"/>
        <w:docPartUnique/>
      </w:docPartObj>
    </w:sdtPr>
    <w:sdtEndPr>
      <w:rPr>
        <w:noProof/>
      </w:rPr>
    </w:sdtEndPr>
    <w:sdtContent>
      <w:p w14:paraId="7D1DA4F3" w14:textId="4DAC950C" w:rsidR="00E13443" w:rsidRDefault="00E1344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A55168" w14:textId="77777777" w:rsidR="00E13443" w:rsidRDefault="00E134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F0904" w14:textId="77777777" w:rsidR="00693841" w:rsidRDefault="00693841" w:rsidP="00E13443">
      <w:r>
        <w:separator/>
      </w:r>
    </w:p>
  </w:footnote>
  <w:footnote w:type="continuationSeparator" w:id="0">
    <w:p w14:paraId="01AC7A1E" w14:textId="77777777" w:rsidR="00693841" w:rsidRDefault="00693841" w:rsidP="00E134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1ECC"/>
    <w:multiLevelType w:val="hybridMultilevel"/>
    <w:tmpl w:val="8868A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10B07FB"/>
    <w:multiLevelType w:val="hybridMultilevel"/>
    <w:tmpl w:val="5F2223D6"/>
    <w:lvl w:ilvl="0" w:tplc="386A969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90BE6"/>
    <w:rsid w:val="000148AA"/>
    <w:rsid w:val="000309AD"/>
    <w:rsid w:val="000A106F"/>
    <w:rsid w:val="000A5FF5"/>
    <w:rsid w:val="000C1FB8"/>
    <w:rsid w:val="00167389"/>
    <w:rsid w:val="00187535"/>
    <w:rsid w:val="001B2E4D"/>
    <w:rsid w:val="001C2777"/>
    <w:rsid w:val="001C2C24"/>
    <w:rsid w:val="001D381E"/>
    <w:rsid w:val="001F5FDF"/>
    <w:rsid w:val="00207990"/>
    <w:rsid w:val="002244BF"/>
    <w:rsid w:val="00224975"/>
    <w:rsid w:val="00247430"/>
    <w:rsid w:val="00262A08"/>
    <w:rsid w:val="003015C6"/>
    <w:rsid w:val="00315AF0"/>
    <w:rsid w:val="00370BCD"/>
    <w:rsid w:val="003E25D3"/>
    <w:rsid w:val="00484AFF"/>
    <w:rsid w:val="00490BE6"/>
    <w:rsid w:val="004F68AC"/>
    <w:rsid w:val="0050482E"/>
    <w:rsid w:val="005437DD"/>
    <w:rsid w:val="005675B1"/>
    <w:rsid w:val="005A63B5"/>
    <w:rsid w:val="005C748B"/>
    <w:rsid w:val="005D540A"/>
    <w:rsid w:val="005F52C6"/>
    <w:rsid w:val="00674F95"/>
    <w:rsid w:val="00693841"/>
    <w:rsid w:val="00730172"/>
    <w:rsid w:val="007954BF"/>
    <w:rsid w:val="007E780E"/>
    <w:rsid w:val="00806AF3"/>
    <w:rsid w:val="0084738D"/>
    <w:rsid w:val="008634B3"/>
    <w:rsid w:val="00884A69"/>
    <w:rsid w:val="00895C4B"/>
    <w:rsid w:val="008F6D87"/>
    <w:rsid w:val="00901921"/>
    <w:rsid w:val="009069D1"/>
    <w:rsid w:val="00934855"/>
    <w:rsid w:val="009704D4"/>
    <w:rsid w:val="009B486C"/>
    <w:rsid w:val="009E3CAD"/>
    <w:rsid w:val="00A27CFC"/>
    <w:rsid w:val="00A4146A"/>
    <w:rsid w:val="00A6297C"/>
    <w:rsid w:val="00A84397"/>
    <w:rsid w:val="00B03341"/>
    <w:rsid w:val="00B212F6"/>
    <w:rsid w:val="00B43D7C"/>
    <w:rsid w:val="00B661F4"/>
    <w:rsid w:val="00BF4153"/>
    <w:rsid w:val="00BF5525"/>
    <w:rsid w:val="00C00CCD"/>
    <w:rsid w:val="00C05D27"/>
    <w:rsid w:val="00C2365E"/>
    <w:rsid w:val="00CC402E"/>
    <w:rsid w:val="00CE709F"/>
    <w:rsid w:val="00D87A2E"/>
    <w:rsid w:val="00D944D4"/>
    <w:rsid w:val="00DA6DC9"/>
    <w:rsid w:val="00E13443"/>
    <w:rsid w:val="00E41BA6"/>
    <w:rsid w:val="00ED1A7A"/>
    <w:rsid w:val="00EE038F"/>
    <w:rsid w:val="00F33969"/>
    <w:rsid w:val="00F459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36268"/>
  <w15:docId w15:val="{827DDF6F-DD22-4527-AD91-011BFCD45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BE6"/>
    <w:rPr>
      <w:rFonts w:eastAsia="Calibr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3D7C"/>
    <w:rPr>
      <w:rFonts w:ascii="Tahoma" w:hAnsi="Tahoma" w:cs="Tahoma"/>
      <w:sz w:val="16"/>
      <w:szCs w:val="16"/>
    </w:rPr>
  </w:style>
  <w:style w:type="character" w:customStyle="1" w:styleId="BalloonTextChar">
    <w:name w:val="Balloon Text Char"/>
    <w:basedOn w:val="DefaultParagraphFont"/>
    <w:link w:val="BalloonText"/>
    <w:uiPriority w:val="99"/>
    <w:semiHidden/>
    <w:rsid w:val="00B43D7C"/>
    <w:rPr>
      <w:rFonts w:ascii="Tahoma" w:eastAsia="Calibri" w:hAnsi="Tahoma" w:cs="Tahoma"/>
      <w:sz w:val="16"/>
      <w:szCs w:val="16"/>
    </w:rPr>
  </w:style>
  <w:style w:type="paragraph" w:styleId="ListParagraph">
    <w:name w:val="List Paragraph"/>
    <w:basedOn w:val="Normal"/>
    <w:uiPriority w:val="34"/>
    <w:qFormat/>
    <w:rsid w:val="007954BF"/>
    <w:pPr>
      <w:ind w:left="720"/>
      <w:contextualSpacing/>
    </w:pPr>
  </w:style>
  <w:style w:type="paragraph" w:styleId="Header">
    <w:name w:val="header"/>
    <w:basedOn w:val="Normal"/>
    <w:link w:val="HeaderChar"/>
    <w:uiPriority w:val="99"/>
    <w:unhideWhenUsed/>
    <w:rsid w:val="00E13443"/>
    <w:pPr>
      <w:tabs>
        <w:tab w:val="center" w:pos="4680"/>
        <w:tab w:val="right" w:pos="9360"/>
      </w:tabs>
    </w:pPr>
  </w:style>
  <w:style w:type="character" w:customStyle="1" w:styleId="HeaderChar">
    <w:name w:val="Header Char"/>
    <w:basedOn w:val="DefaultParagraphFont"/>
    <w:link w:val="Header"/>
    <w:uiPriority w:val="99"/>
    <w:rsid w:val="00E13443"/>
    <w:rPr>
      <w:rFonts w:eastAsia="Calibri"/>
      <w:szCs w:val="22"/>
    </w:rPr>
  </w:style>
  <w:style w:type="paragraph" w:styleId="Footer">
    <w:name w:val="footer"/>
    <w:basedOn w:val="Normal"/>
    <w:link w:val="FooterChar"/>
    <w:uiPriority w:val="99"/>
    <w:unhideWhenUsed/>
    <w:rsid w:val="00E13443"/>
    <w:pPr>
      <w:tabs>
        <w:tab w:val="center" w:pos="4680"/>
        <w:tab w:val="right" w:pos="9360"/>
      </w:tabs>
    </w:pPr>
  </w:style>
  <w:style w:type="character" w:customStyle="1" w:styleId="FooterChar">
    <w:name w:val="Footer Char"/>
    <w:basedOn w:val="DefaultParagraphFont"/>
    <w:link w:val="Footer"/>
    <w:uiPriority w:val="99"/>
    <w:rsid w:val="00E13443"/>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595834">
      <w:bodyDiv w:val="1"/>
      <w:marLeft w:val="0"/>
      <w:marRight w:val="0"/>
      <w:marTop w:val="0"/>
      <w:marBottom w:val="0"/>
      <w:divBdr>
        <w:top w:val="none" w:sz="0" w:space="0" w:color="auto"/>
        <w:left w:val="none" w:sz="0" w:space="0" w:color="auto"/>
        <w:bottom w:val="none" w:sz="0" w:space="0" w:color="auto"/>
        <w:right w:val="none" w:sz="0" w:space="0" w:color="auto"/>
      </w:divBdr>
    </w:div>
    <w:div w:id="98804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690</TotalTime>
  <Pages>2</Pages>
  <Words>708</Words>
  <Characters>4038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dc:creator>
  <cp:lastModifiedBy>Ronald Chewning</cp:lastModifiedBy>
  <cp:revision>30</cp:revision>
  <cp:lastPrinted>2021-03-02T15:02:00Z</cp:lastPrinted>
  <dcterms:created xsi:type="dcterms:W3CDTF">2020-04-26T12:40:00Z</dcterms:created>
  <dcterms:modified xsi:type="dcterms:W3CDTF">2021-04-14T02:02:00Z</dcterms:modified>
</cp:coreProperties>
</file>